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DB" w:rsidRDefault="0093760E" w:rsidP="00BB61AF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40404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天津职业大学DN200给水甩口</w:t>
      </w:r>
      <w:r w:rsidR="00B52403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项目</w:t>
      </w:r>
      <w:r w:rsidR="00EB23DB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（双水源入校）</w:t>
      </w:r>
    </w:p>
    <w:p w:rsidR="00BB61AF" w:rsidRPr="00BB61AF" w:rsidRDefault="00BB61AF" w:rsidP="00BB61AF">
      <w:pPr>
        <w:widowControl/>
        <w:shd w:val="clear" w:color="auto" w:fill="FFFFFF"/>
        <w:jc w:val="center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单一来源采购公示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BB61AF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一、项目信息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采购人：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天津市职业大学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项目名称：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天津职业大学DN200</w:t>
      </w:r>
      <w:r w:rsidR="00B5240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给水甩口项目</w:t>
      </w:r>
      <w:r w:rsidR="00EB23DB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（双水源入校）</w:t>
      </w:r>
    </w:p>
    <w:p w:rsidR="00BB61AF" w:rsidRPr="00BB61AF" w:rsidRDefault="00BB61AF" w:rsidP="003F04B9">
      <w:pPr>
        <w:widowControl/>
        <w:spacing w:line="276" w:lineRule="auto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拟采购的货物或服务的说明：</w:t>
      </w:r>
      <w:r w:rsidR="003F04B9" w:rsidRPr="003F04B9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天津职业大学主校区长期以来只有一路水源入校，不符合相关消防规定。为解决此问题，我处经与天津津滨威立雅水业有限公司沟通，</w:t>
      </w:r>
      <w:r w:rsidR="00870ABD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明确我校水源管道为</w:t>
      </w:r>
      <w:r w:rsidR="005227A2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该公司产权，其水压和水质运行维修、养护也由该公司</w:t>
      </w:r>
      <w:r w:rsidR="001434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实施，无第二家有供水能力的产权单位</w:t>
      </w:r>
      <w:r w:rsidR="005227A2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。为了完成双水源入校，必须从天津津滨威立雅水业有限公司产权下市政管道引出该甩口，鉴于供水专业的专业性、特殊性和专营性，以及方便后期管理、维修等，</w:t>
      </w:r>
      <w:r w:rsidR="003F04B9" w:rsidRPr="003F04B9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我校</w:t>
      </w:r>
      <w:r w:rsidR="005227A2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双</w:t>
      </w:r>
      <w:r w:rsidR="003F04B9" w:rsidRPr="003F04B9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水源入校工作由该公司负责。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拟采购的货物或服务的预算金额（万元）：</w:t>
      </w:r>
      <w:r w:rsidR="003F04B9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7.</w:t>
      </w:r>
      <w:r w:rsidR="001434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3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BB61AF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二、拟定供应商信息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名称：</w:t>
      </w:r>
      <w:r w:rsidR="00B5240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天津津滨威立雅水业有限公司</w:t>
      </w:r>
    </w:p>
    <w:p w:rsidR="00F41576" w:rsidRPr="00F41576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地址：</w:t>
      </w:r>
      <w:r w:rsidR="00F41576" w:rsidRPr="00F41576"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  <w:t>天津市河东区新开路润东大厦7-10层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BB61AF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三、公示期限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2022年0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6</w:t>
      </w: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月1</w:t>
      </w:r>
      <w:r w:rsidR="00CD46E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7</w:t>
      </w: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日至2022年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06</w:t>
      </w: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月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</w:t>
      </w:r>
      <w:r w:rsidR="00CD46E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3</w:t>
      </w: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日</w:t>
      </w:r>
    </w:p>
    <w:p w:rsidR="00870ABD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四、其他补充事宜</w:t>
      </w: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</w:p>
    <w:p w:rsidR="00BB61AF" w:rsidRPr="00EB23DB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  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BB61AF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五、联系方式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bookmarkStart w:id="0" w:name="_GoBack"/>
      <w:bookmarkEnd w:id="0"/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联系人：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常亮</w:t>
      </w:r>
    </w:p>
    <w:p w:rsidR="00BB61AF" w:rsidRPr="00BB61AF" w:rsidRDefault="00BB61AF" w:rsidP="00BB61AF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lastRenderedPageBreak/>
        <w:t>联系地址：天津市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北辰区洛河道2号</w:t>
      </w:r>
    </w:p>
    <w:p w:rsidR="00165AE5" w:rsidRPr="003F04B9" w:rsidRDefault="00BB61AF" w:rsidP="003F04B9">
      <w:pPr>
        <w:widowControl/>
        <w:shd w:val="clear" w:color="auto" w:fill="FFFFFF"/>
        <w:jc w:val="left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BB61AF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联系电话：022-</w:t>
      </w:r>
      <w:r w:rsidR="0093760E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59671612</w:t>
      </w:r>
    </w:p>
    <w:sectPr w:rsidR="00165AE5" w:rsidRPr="003F04B9" w:rsidSect="0037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1AF"/>
    <w:rsid w:val="001408BA"/>
    <w:rsid w:val="0014340E"/>
    <w:rsid w:val="00165AE5"/>
    <w:rsid w:val="003726DB"/>
    <w:rsid w:val="003F04B9"/>
    <w:rsid w:val="004F1E70"/>
    <w:rsid w:val="005227A2"/>
    <w:rsid w:val="00610BD0"/>
    <w:rsid w:val="00870ABD"/>
    <w:rsid w:val="00920E4E"/>
    <w:rsid w:val="0093760E"/>
    <w:rsid w:val="00A947B1"/>
    <w:rsid w:val="00B52403"/>
    <w:rsid w:val="00BB61AF"/>
    <w:rsid w:val="00CD46EF"/>
    <w:rsid w:val="00EB23DB"/>
    <w:rsid w:val="00F4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揣铮</dc:creator>
  <cp:keywords/>
  <dc:description/>
  <cp:lastModifiedBy>常亮</cp:lastModifiedBy>
  <cp:revision>9</cp:revision>
  <dcterms:created xsi:type="dcterms:W3CDTF">2022-05-11T06:22:00Z</dcterms:created>
  <dcterms:modified xsi:type="dcterms:W3CDTF">2022-06-17T03:25:00Z</dcterms:modified>
</cp:coreProperties>
</file>